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9C" w:rsidRPr="00F21799" w:rsidRDefault="00C06A9C" w:rsidP="00631CDB">
      <w:pPr>
        <w:pStyle w:val="a3"/>
        <w:shd w:val="clear" w:color="auto" w:fill="FEFEF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АННОТАЦИЯ</w:t>
      </w:r>
    </w:p>
    <w:p w:rsidR="00C06A9C" w:rsidRPr="00F21799" w:rsidRDefault="00C06A9C" w:rsidP="00631CDB">
      <w:pPr>
        <w:pStyle w:val="a3"/>
        <w:shd w:val="clear" w:color="auto" w:fill="FEFEF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к дополнительным общеобразовательным общеразвивающим прог</w:t>
      </w:r>
      <w:r w:rsidR="005B3F72" w:rsidRPr="00F21799">
        <w:rPr>
          <w:b/>
          <w:sz w:val="28"/>
          <w:szCs w:val="28"/>
        </w:rPr>
        <w:t>раммам, реализуемым в ОДЦ «Пирамида»</w:t>
      </w:r>
      <w:r w:rsidR="00D821F1">
        <w:rPr>
          <w:b/>
          <w:sz w:val="28"/>
          <w:szCs w:val="28"/>
        </w:rPr>
        <w:t xml:space="preserve"> в 2020-2021</w:t>
      </w:r>
      <w:r w:rsidRPr="00F21799">
        <w:rPr>
          <w:b/>
          <w:sz w:val="28"/>
          <w:szCs w:val="28"/>
        </w:rPr>
        <w:t xml:space="preserve"> учебном году.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 xml:space="preserve"> </w:t>
      </w:r>
      <w:r w:rsidR="00631CDB" w:rsidRPr="00F21799">
        <w:rPr>
          <w:sz w:val="28"/>
          <w:szCs w:val="28"/>
        </w:rPr>
        <w:t xml:space="preserve">  </w:t>
      </w:r>
      <w:r w:rsidR="00D821F1">
        <w:rPr>
          <w:sz w:val="28"/>
          <w:szCs w:val="28"/>
        </w:rPr>
        <w:t xml:space="preserve"> В 2020-2021</w:t>
      </w:r>
      <w:r w:rsidR="005B3F72" w:rsidRPr="00F21799">
        <w:rPr>
          <w:sz w:val="28"/>
          <w:szCs w:val="28"/>
        </w:rPr>
        <w:t xml:space="preserve"> учебном году в ОДЦ «Пирамида»</w:t>
      </w:r>
      <w:r w:rsidRPr="00F21799">
        <w:rPr>
          <w:sz w:val="28"/>
          <w:szCs w:val="28"/>
        </w:rPr>
        <w:t xml:space="preserve"> реализуется 26 дополнительных общеобразовательных общеразвивающих программы по четырем направленностям: технической, художественной, физкультурно-спортивной и социально-педагогической. </w:t>
      </w:r>
      <w:r w:rsidR="00D821F1">
        <w:rPr>
          <w:sz w:val="28"/>
          <w:szCs w:val="28"/>
        </w:rPr>
        <w:t>С начала 2020-2021</w:t>
      </w:r>
      <w:r w:rsidR="005B3F72" w:rsidRPr="00F21799">
        <w:rPr>
          <w:sz w:val="28"/>
          <w:szCs w:val="28"/>
        </w:rPr>
        <w:t xml:space="preserve"> учебного года</w:t>
      </w:r>
      <w:r w:rsidRPr="00F21799">
        <w:rPr>
          <w:sz w:val="28"/>
          <w:szCs w:val="28"/>
        </w:rPr>
        <w:t xml:space="preserve"> программы приведены в соответствие </w:t>
      </w:r>
      <w:r w:rsidR="005B3F72" w:rsidRPr="00F21799">
        <w:rPr>
          <w:sz w:val="28"/>
          <w:szCs w:val="28"/>
        </w:rPr>
        <w:t>с методическими рекомендациями М</w:t>
      </w:r>
      <w:r w:rsidRPr="00F21799">
        <w:rPr>
          <w:sz w:val="28"/>
          <w:szCs w:val="28"/>
        </w:rPr>
        <w:t>инистерства образования и науки</w:t>
      </w:r>
      <w:r w:rsidR="005B3F72" w:rsidRPr="00F21799">
        <w:rPr>
          <w:sz w:val="28"/>
          <w:szCs w:val="28"/>
        </w:rPr>
        <w:t xml:space="preserve"> Российской Федерации</w:t>
      </w:r>
      <w:r w:rsidRPr="00F21799">
        <w:rPr>
          <w:sz w:val="28"/>
          <w:szCs w:val="28"/>
        </w:rPr>
        <w:t xml:space="preserve">, разработанные ГАОУ </w:t>
      </w:r>
      <w:proofErr w:type="gramStart"/>
      <w:r w:rsidRPr="00F21799">
        <w:rPr>
          <w:sz w:val="28"/>
          <w:szCs w:val="28"/>
        </w:rPr>
        <w:t>ВО</w:t>
      </w:r>
      <w:proofErr w:type="gramEnd"/>
      <w:r w:rsidRPr="00F21799">
        <w:rPr>
          <w:sz w:val="28"/>
          <w:szCs w:val="28"/>
        </w:rPr>
        <w:t xml:space="preserve"> города Москвы «Московский государственный педагогический университет», ФГАУ «Федеральный институт развития образования», АНО ДПО «Открытое образование» и предполагают предстартовый, стартовый, базовый и продвинутый уровни, за исключением программ двух-трех годичных сроков обучения, по которым обучающиеся продолжают или завершают дополнительное образование</w:t>
      </w:r>
      <w:r w:rsidR="00D821F1">
        <w:rPr>
          <w:sz w:val="28"/>
          <w:szCs w:val="28"/>
        </w:rPr>
        <w:t xml:space="preserve"> в </w:t>
      </w:r>
      <w:proofErr w:type="gramStart"/>
      <w:r w:rsidR="00D821F1">
        <w:rPr>
          <w:sz w:val="28"/>
          <w:szCs w:val="28"/>
        </w:rPr>
        <w:t>2020-2021</w:t>
      </w:r>
      <w:r w:rsidR="005B3F72" w:rsidRPr="00F21799">
        <w:rPr>
          <w:sz w:val="28"/>
          <w:szCs w:val="28"/>
        </w:rPr>
        <w:t xml:space="preserve"> учебном году.</w:t>
      </w:r>
      <w:r w:rsidRPr="00F21799">
        <w:rPr>
          <w:sz w:val="28"/>
          <w:szCs w:val="28"/>
        </w:rPr>
        <w:t>. После завершения обучения по 2-3-х годичным программам, все программы будут переведены на одногодичный срок обучения и буд</w:t>
      </w:r>
      <w:r w:rsidR="005B3F72" w:rsidRPr="00F21799">
        <w:rPr>
          <w:sz w:val="28"/>
          <w:szCs w:val="28"/>
        </w:rPr>
        <w:t xml:space="preserve">ут разделены на модули </w:t>
      </w:r>
      <w:r w:rsidRPr="00F21799">
        <w:rPr>
          <w:sz w:val="28"/>
          <w:szCs w:val="28"/>
        </w:rPr>
        <w:t xml:space="preserve"> по полугодиям.</w:t>
      </w:r>
      <w:proofErr w:type="gramEnd"/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 xml:space="preserve">Перечень </w:t>
      </w:r>
      <w:proofErr w:type="gramStart"/>
      <w:r w:rsidRPr="00F21799">
        <w:rPr>
          <w:sz w:val="28"/>
          <w:szCs w:val="28"/>
        </w:rPr>
        <w:t>дополнительных</w:t>
      </w:r>
      <w:proofErr w:type="gramEnd"/>
      <w:r w:rsidRPr="00F21799">
        <w:rPr>
          <w:sz w:val="28"/>
          <w:szCs w:val="28"/>
        </w:rPr>
        <w:t xml:space="preserve"> общеобразовательных общеразвивающих программам,</w:t>
      </w:r>
      <w:r w:rsidR="00D821F1">
        <w:rPr>
          <w:sz w:val="28"/>
          <w:szCs w:val="28"/>
        </w:rPr>
        <w:t xml:space="preserve"> реализуемых в учреждении в 2020-2021</w:t>
      </w:r>
      <w:r w:rsidRPr="00F21799">
        <w:rPr>
          <w:sz w:val="28"/>
          <w:szCs w:val="28"/>
        </w:rPr>
        <w:t xml:space="preserve"> учебном году по направленностям</w:t>
      </w:r>
    </w:p>
    <w:p w:rsidR="00C06A9C" w:rsidRDefault="00C06A9C" w:rsidP="00631CD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ТЕХНИЧЕСКАЯ НАПРАВЛЕННОСТЬ:</w:t>
      </w:r>
    </w:p>
    <w:p w:rsidR="00F21799" w:rsidRPr="00F21799" w:rsidRDefault="00F21799" w:rsidP="00F21799">
      <w:pPr>
        <w:pStyle w:val="a3"/>
        <w:shd w:val="clear" w:color="auto" w:fill="FEFEFE"/>
        <w:spacing w:before="0" w:beforeAutospacing="0" w:after="0" w:afterAutospacing="0"/>
        <w:jc w:val="both"/>
        <w:rPr>
          <w:i/>
          <w:sz w:val="28"/>
          <w:szCs w:val="28"/>
        </w:rPr>
      </w:pPr>
      <w:r w:rsidRPr="00F21799">
        <w:rPr>
          <w:i/>
          <w:sz w:val="28"/>
          <w:szCs w:val="28"/>
          <w:shd w:val="clear" w:color="auto" w:fill="FFFFFF"/>
        </w:rPr>
        <w:t xml:space="preserve">    Программы технической направленности ориентированы на развитие технических и творческих способностей и умений обучающихся, организацию научно-исследовательской деятельности, профессионального самоопределения.</w:t>
      </w:r>
      <w:r w:rsidRPr="00F21799">
        <w:rPr>
          <w:i/>
          <w:sz w:val="28"/>
          <w:szCs w:val="28"/>
        </w:rPr>
        <w:t xml:space="preserve"> Программы технической направленности призваны научить детей </w:t>
      </w:r>
      <w:r w:rsidRPr="00F21799">
        <w:rPr>
          <w:i/>
          <w:iCs/>
          <w:sz w:val="28"/>
          <w:szCs w:val="28"/>
        </w:rPr>
        <w:t>моделизму </w:t>
      </w:r>
      <w:r w:rsidRPr="00F21799">
        <w:rPr>
          <w:i/>
          <w:sz w:val="28"/>
          <w:szCs w:val="28"/>
        </w:rPr>
        <w:t>- конструированию и постройке действующих и стендовых моделей</w:t>
      </w:r>
      <w:bookmarkStart w:id="0" w:name="_GoBack"/>
      <w:bookmarkEnd w:id="0"/>
      <w:r w:rsidRPr="00F21799">
        <w:rPr>
          <w:i/>
          <w:sz w:val="28"/>
          <w:szCs w:val="28"/>
        </w:rPr>
        <w:t xml:space="preserve"> летательных аппаратов, автомобилей, су</w:t>
      </w:r>
      <w:r w:rsidRPr="00F21799">
        <w:rPr>
          <w:i/>
          <w:sz w:val="28"/>
          <w:szCs w:val="28"/>
        </w:rPr>
        <w:softHyphen/>
        <w:t>дов, локомотивов и других сре</w:t>
      </w:r>
      <w:proofErr w:type="gramStart"/>
      <w:r w:rsidRPr="00F21799">
        <w:rPr>
          <w:i/>
          <w:sz w:val="28"/>
          <w:szCs w:val="28"/>
        </w:rPr>
        <w:t>дств тр</w:t>
      </w:r>
      <w:proofErr w:type="gramEnd"/>
      <w:r w:rsidRPr="00F21799">
        <w:rPr>
          <w:i/>
          <w:sz w:val="28"/>
          <w:szCs w:val="28"/>
        </w:rPr>
        <w:t>анспорта для спортивных соревнований и демонстраций, в том числе из робототехнических конструкторов. При этом речь идет не только о создании макетов су</w:t>
      </w:r>
      <w:r w:rsidRPr="00F21799">
        <w:rPr>
          <w:i/>
          <w:sz w:val="28"/>
          <w:szCs w:val="28"/>
        </w:rPr>
        <w:softHyphen/>
        <w:t>ществующих образцов технических систем, но и о создании действующих мо</w:t>
      </w:r>
      <w:r w:rsidRPr="00F21799">
        <w:rPr>
          <w:i/>
          <w:sz w:val="28"/>
          <w:szCs w:val="28"/>
        </w:rPr>
        <w:softHyphen/>
        <w:t>делей для проведения различных соревнований(1,2,3,10 программы). Также одним из вариантов моделиз</w:t>
      </w:r>
      <w:r w:rsidRPr="00F21799">
        <w:rPr>
          <w:i/>
          <w:sz w:val="28"/>
          <w:szCs w:val="28"/>
        </w:rPr>
        <w:softHyphen/>
        <w:t>ма можно считать оригами как бумажное моделирование. Образовательные программы этого направления обычно предлагаются наиболее младшему кон</w:t>
      </w:r>
      <w:r w:rsidRPr="00F21799">
        <w:rPr>
          <w:i/>
          <w:sz w:val="28"/>
          <w:szCs w:val="28"/>
        </w:rPr>
        <w:softHyphen/>
        <w:t>тингенту обучающихся, так как, в отличие от других модельных направлений, не требуют большого объема специальных знаний и навыков технического кон</w:t>
      </w:r>
      <w:r w:rsidRPr="00F21799">
        <w:rPr>
          <w:i/>
          <w:sz w:val="28"/>
          <w:szCs w:val="28"/>
        </w:rPr>
        <w:softHyphen/>
        <w:t>струирования (4-10 программы).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1) Дополнительная общеобразовательная общеразвивающая программа технической направленности "</w:t>
      </w:r>
      <w:proofErr w:type="spellStart"/>
      <w:r w:rsidRPr="00F21799">
        <w:rPr>
          <w:sz w:val="28"/>
          <w:szCs w:val="28"/>
        </w:rPr>
        <w:t>Авиамоделирование</w:t>
      </w:r>
      <w:proofErr w:type="spellEnd"/>
      <w:r w:rsidRPr="00F21799">
        <w:rPr>
          <w:sz w:val="28"/>
          <w:szCs w:val="28"/>
        </w:rPr>
        <w:t>" сроком обучения 3 года;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2) Дополнительная общеобразовательная общеразвивающая программа технической направленности "</w:t>
      </w:r>
      <w:proofErr w:type="spellStart"/>
      <w:r w:rsidRPr="00F21799">
        <w:rPr>
          <w:sz w:val="28"/>
          <w:szCs w:val="28"/>
        </w:rPr>
        <w:t>Авиамоделирование</w:t>
      </w:r>
      <w:proofErr w:type="spellEnd"/>
      <w:r w:rsidRPr="00F21799">
        <w:rPr>
          <w:sz w:val="28"/>
          <w:szCs w:val="28"/>
        </w:rPr>
        <w:t>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lastRenderedPageBreak/>
        <w:t>3) Дополнительная общеобразовательная общеразвивающая программа технической направленности "Парящие модели" продвинутого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4) Дополнительная общеобразовательная общеразвивающая программа технической направленности "Волшебная бумага"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5) Дополнительная общеобразовательная общеразвивающая программа технической направленности "Волшебная бумага" сроком обучения 2 года;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6) Дополнительная общеобразовательная общеразвивающая программа технической направленности "Историко-технический стендовый моделизм"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7) Дополнительная общеобразовательная общеразвивающая программа технической направленности "Начальное техническое моделирование и конструирование"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8) Дополнительная общеобразовательная общеразвивающая программа технической направленности " Начальное техническое моделирование и конструирование" сроком обучения 2 года;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 xml:space="preserve">9) Дополнительная общеобразовательная общеразвивающая программа технической направленности "Начальное техническое моделирование с элементами художественного конструирования" </w:t>
      </w:r>
      <w:proofErr w:type="spellStart"/>
      <w:r w:rsidRPr="00F21799">
        <w:rPr>
          <w:sz w:val="28"/>
          <w:szCs w:val="28"/>
        </w:rPr>
        <w:t>стратового</w:t>
      </w:r>
      <w:proofErr w:type="spellEnd"/>
      <w:r w:rsidRPr="00F21799">
        <w:rPr>
          <w:sz w:val="28"/>
          <w:szCs w:val="28"/>
        </w:rPr>
        <w:t xml:space="preserve">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10) Дополнительная общеобразовательная общеразвивающая программа технической направленности "Образовательная робототехника" стартового уровня сроком обучения 5 месяцев;</w:t>
      </w:r>
    </w:p>
    <w:p w:rsidR="005B3F72" w:rsidRPr="00F21799" w:rsidRDefault="005B3F72" w:rsidP="00631CD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СОЦИАЛЬНО-ПЕДАГОГИЧЕСКАЯ НАПРАВЛЕННОСТЬ</w:t>
      </w:r>
    </w:p>
    <w:p w:rsidR="00603352" w:rsidRPr="00F21799" w:rsidRDefault="00603352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rStyle w:val="a4"/>
          <w:i/>
          <w:sz w:val="28"/>
          <w:szCs w:val="28"/>
          <w:shd w:val="clear" w:color="auto" w:fill="FFFFFF"/>
        </w:rPr>
      </w:pPr>
      <w:r w:rsidRPr="00F21799">
        <w:rPr>
          <w:i/>
          <w:sz w:val="28"/>
          <w:szCs w:val="28"/>
          <w:shd w:val="clear" w:color="auto" w:fill="FFFFFF"/>
        </w:rPr>
        <w:t xml:space="preserve">   Программы социально-педагогической направленности ориентированы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на современном этапе одной из главных задач социально-педагогического направления, которая актуальна, прежде всего,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 Образовательные программы данной направленности охватывают широкий возрастной диапазон и многофункциональны по своему назначению.</w:t>
      </w:r>
      <w:r w:rsidRPr="00F21799">
        <w:rPr>
          <w:i/>
          <w:sz w:val="28"/>
          <w:szCs w:val="28"/>
        </w:rPr>
        <w:br/>
      </w:r>
      <w:r w:rsidRPr="00F21799">
        <w:rPr>
          <w:i/>
          <w:sz w:val="28"/>
          <w:szCs w:val="28"/>
          <w:shd w:val="clear" w:color="auto" w:fill="FFFFFF"/>
        </w:rPr>
        <w:t>        Социально-педагогическая направленность включает следующие</w:t>
      </w:r>
      <w:r w:rsidRPr="00F21799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F21799">
        <w:rPr>
          <w:rStyle w:val="a4"/>
          <w:b w:val="0"/>
          <w:i/>
          <w:sz w:val="28"/>
          <w:szCs w:val="28"/>
          <w:shd w:val="clear" w:color="auto" w:fill="FFFFFF"/>
        </w:rPr>
        <w:t>группы программ:</w:t>
      </w:r>
      <w:r w:rsidRPr="00F21799">
        <w:rPr>
          <w:rStyle w:val="a4"/>
          <w:i/>
          <w:sz w:val="28"/>
          <w:szCs w:val="28"/>
          <w:shd w:val="clear" w:color="auto" w:fill="FFFFFF"/>
        </w:rPr>
        <w:t xml:space="preserve"> </w:t>
      </w:r>
      <w:r w:rsidRPr="00F21799">
        <w:rPr>
          <w:i/>
          <w:sz w:val="28"/>
          <w:szCs w:val="28"/>
          <w:shd w:val="clear" w:color="auto" w:fill="FFFFFF"/>
        </w:rPr>
        <w:t>основы медиа-информационных технологий,</w:t>
      </w:r>
      <w:r w:rsidRPr="00F21799">
        <w:rPr>
          <w:rStyle w:val="a4"/>
          <w:b w:val="0"/>
          <w:i/>
          <w:sz w:val="28"/>
          <w:szCs w:val="28"/>
          <w:shd w:val="clear" w:color="auto" w:fill="FFFFFF"/>
        </w:rPr>
        <w:t xml:space="preserve"> профориентация(11,12 программы)</w:t>
      </w:r>
      <w:r w:rsidRPr="00F21799">
        <w:rPr>
          <w:i/>
          <w:sz w:val="28"/>
          <w:szCs w:val="28"/>
          <w:shd w:val="clear" w:color="auto" w:fill="FFFFFF"/>
        </w:rPr>
        <w:t>, основы психологии (13,14 программы</w:t>
      </w:r>
      <w:r w:rsidR="00F21799">
        <w:rPr>
          <w:i/>
          <w:sz w:val="28"/>
          <w:szCs w:val="28"/>
          <w:shd w:val="clear" w:color="auto" w:fill="FFFFFF"/>
        </w:rPr>
        <w:t>.</w:t>
      </w:r>
      <w:r w:rsidRPr="00F21799">
        <w:rPr>
          <w:i/>
          <w:sz w:val="28"/>
          <w:szCs w:val="28"/>
          <w:shd w:val="clear" w:color="auto" w:fill="FFFFFF"/>
        </w:rPr>
        <w:t>)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11) Дополнительная общеобразовательная общеразвивающая программа социально-педагогической направленности "Журналист+" базового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lastRenderedPageBreak/>
        <w:t>12) Дополнительная общеобразовательная общеразвивающая программа социально-педагогической направленности "Журналист+" продвинутого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13) Дополнительная общеобразовательная общеразвивающая программа социально-педагогической направленности "Занимательная психология саморазвития"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14) Дополнительная общеобразовательная общеразвивающая программа социально-педагогической направленности "Занимательная психология саморазвития" базового уровня сроком обучения 1 год;</w:t>
      </w:r>
    </w:p>
    <w:p w:rsidR="005B3F72" w:rsidRPr="00F21799" w:rsidRDefault="005B3F72" w:rsidP="00631CD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ФИЗКУЛЬТУРНО-СПОРТИВНАЯ НАПРАВЛЕННОСТЬ</w:t>
      </w:r>
    </w:p>
    <w:p w:rsidR="00631CDB" w:rsidRPr="00F21799" w:rsidRDefault="00631CDB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F21799">
        <w:rPr>
          <w:i/>
          <w:sz w:val="28"/>
          <w:szCs w:val="28"/>
          <w:shd w:val="clear" w:color="auto" w:fill="FFFFFF"/>
        </w:rPr>
        <w:t xml:space="preserve">   Программы физкультурно-спортивной направленности ориентированы на физическое и интеллектуальное совершенствование обучающихся, приобщение их к здоровому образу жизни, воспитание спортивного резерва нации. Физкультурно-спортивная направленность включает в себя группу программ спортивной подготовки: шахматы(15-18 программы)</w:t>
      </w:r>
      <w:r w:rsidR="00F21799">
        <w:rPr>
          <w:i/>
          <w:sz w:val="28"/>
          <w:szCs w:val="28"/>
          <w:shd w:val="clear" w:color="auto" w:fill="FFFFFF"/>
        </w:rPr>
        <w:t>.</w:t>
      </w:r>
    </w:p>
    <w:p w:rsidR="00C06A9C" w:rsidRPr="00F21799" w:rsidRDefault="00631CDB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color w:val="002060"/>
          <w:shd w:val="clear" w:color="auto" w:fill="FFFFFF"/>
        </w:rPr>
        <w:t xml:space="preserve"> </w:t>
      </w:r>
      <w:r w:rsidR="00C06A9C" w:rsidRPr="00F21799">
        <w:rPr>
          <w:sz w:val="28"/>
          <w:szCs w:val="28"/>
        </w:rPr>
        <w:t>15) Дополнительная общеобразовательная общеразвивающая программа физкультурно-спортивной направленности "Школа шахмат Е2-Е4" предстартового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16) Дополнительная общеобразовательная общеразвивающая программа физкультурно-спортивной направленности "Школа шахмат Е2-Е4"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17) Дополнительная общеобразовательная общеразвивающая программа физкультурно-спортивной направленности "Школа шахмат Е2-Е4" сроком обучения 2 года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18) Дополнительная общеобразовательная общеразвивающая программа физкультурно-спортивной направленности "Шахматы+" продвинутого уровня сроком обучения 1 год;</w:t>
      </w:r>
    </w:p>
    <w:p w:rsidR="005B3F72" w:rsidRPr="00F21799" w:rsidRDefault="005B3F72" w:rsidP="00631CD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F21799">
        <w:rPr>
          <w:b/>
          <w:sz w:val="28"/>
          <w:szCs w:val="28"/>
        </w:rPr>
        <w:t>ХУДОЖЕСТВЕННАЯ НАПРАВЛЕННОСТЬ</w:t>
      </w:r>
    </w:p>
    <w:p w:rsidR="00631CDB" w:rsidRPr="00F21799" w:rsidRDefault="00603352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F21799">
        <w:rPr>
          <w:rStyle w:val="apple-converted-space"/>
          <w:sz w:val="28"/>
          <w:szCs w:val="28"/>
          <w:shd w:val="clear" w:color="auto" w:fill="FFFFFF"/>
        </w:rPr>
        <w:t> </w:t>
      </w:r>
      <w:r w:rsidRPr="00F21799">
        <w:rPr>
          <w:i/>
          <w:sz w:val="28"/>
          <w:szCs w:val="28"/>
          <w:shd w:val="clear" w:color="auto" w:fill="FFFFFF"/>
        </w:rPr>
        <w:t>Программы художественной направленности ориентированы на развитие творческих способностей детей в различных областях искусства и культуры, передачу духовного и культурного опыта человечества, воспитанию творческой личности, получению обучающимися основ будущего профессионального образования. Основной целью данного направления является: раскрытие творческих способностей обучающихся, нравственное и художественно-эстетическое развитие личности ребёнка. Художес</w:t>
      </w:r>
      <w:r w:rsidR="00631CDB" w:rsidRPr="00F21799">
        <w:rPr>
          <w:i/>
          <w:sz w:val="28"/>
          <w:szCs w:val="28"/>
          <w:shd w:val="clear" w:color="auto" w:fill="FFFFFF"/>
        </w:rPr>
        <w:t>твенная направленность включает в себя  группу программ</w:t>
      </w:r>
      <w:r w:rsidRPr="00F21799">
        <w:rPr>
          <w:i/>
          <w:sz w:val="28"/>
          <w:szCs w:val="28"/>
          <w:shd w:val="clear" w:color="auto" w:fill="FFFFFF"/>
        </w:rPr>
        <w:t xml:space="preserve"> </w:t>
      </w:r>
      <w:r w:rsidR="00631CDB" w:rsidRPr="00F21799">
        <w:rPr>
          <w:i/>
          <w:sz w:val="28"/>
          <w:szCs w:val="28"/>
          <w:shd w:val="clear" w:color="auto" w:fill="FFFFFF"/>
        </w:rPr>
        <w:t>декоративно-прикладного творчества (19-26 программы)</w:t>
      </w:r>
      <w:r w:rsidR="00F21799">
        <w:rPr>
          <w:i/>
          <w:sz w:val="28"/>
          <w:szCs w:val="28"/>
          <w:shd w:val="clear" w:color="auto" w:fill="FFFFFF"/>
        </w:rPr>
        <w:t>.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19) Дополнительная общеобразовательная общеразвивающая программа художественной направленности "</w:t>
      </w:r>
      <w:proofErr w:type="spellStart"/>
      <w:r w:rsidRPr="00F21799">
        <w:rPr>
          <w:sz w:val="28"/>
          <w:szCs w:val="28"/>
        </w:rPr>
        <w:t>Хлебосольки</w:t>
      </w:r>
      <w:proofErr w:type="spellEnd"/>
      <w:r w:rsidRPr="00F21799">
        <w:rPr>
          <w:sz w:val="28"/>
          <w:szCs w:val="28"/>
        </w:rPr>
        <w:t>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20) Дополнительная общеобразовательная общеразвивающая программа художественной направленности "</w:t>
      </w:r>
      <w:proofErr w:type="spellStart"/>
      <w:r w:rsidRPr="00F21799">
        <w:rPr>
          <w:sz w:val="28"/>
          <w:szCs w:val="28"/>
        </w:rPr>
        <w:t>Хлебосольки</w:t>
      </w:r>
      <w:proofErr w:type="spellEnd"/>
      <w:r w:rsidRPr="00F21799">
        <w:rPr>
          <w:sz w:val="28"/>
          <w:szCs w:val="28"/>
        </w:rPr>
        <w:t>" базового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21) Дополнительная общеобразовательная общеразвивающая программа художественной направленности "Хлебосол" сроком обучения 2 года;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lastRenderedPageBreak/>
        <w:t>22) Дополнительная общеобразовательная общеразвивающая программа художественной направленности "Хлебосол" продвинутого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 xml:space="preserve">23) Дополнительная </w:t>
      </w:r>
      <w:proofErr w:type="spellStart"/>
      <w:r w:rsidRPr="00F21799">
        <w:rPr>
          <w:sz w:val="28"/>
          <w:szCs w:val="28"/>
        </w:rPr>
        <w:t>общеобрзовательная</w:t>
      </w:r>
      <w:proofErr w:type="spellEnd"/>
      <w:r w:rsidRPr="00F21799">
        <w:rPr>
          <w:sz w:val="28"/>
          <w:szCs w:val="28"/>
        </w:rPr>
        <w:t xml:space="preserve"> </w:t>
      </w:r>
      <w:proofErr w:type="spellStart"/>
      <w:r w:rsidRPr="00F21799">
        <w:rPr>
          <w:sz w:val="28"/>
          <w:szCs w:val="28"/>
        </w:rPr>
        <w:t>общеразвивающая</w:t>
      </w:r>
      <w:proofErr w:type="spellEnd"/>
      <w:r w:rsidRPr="00F21799">
        <w:rPr>
          <w:sz w:val="28"/>
          <w:szCs w:val="28"/>
        </w:rPr>
        <w:t xml:space="preserve"> программа художественной направленности "</w:t>
      </w:r>
      <w:proofErr w:type="gramStart"/>
      <w:r w:rsidRPr="00F21799">
        <w:rPr>
          <w:sz w:val="28"/>
          <w:szCs w:val="28"/>
        </w:rPr>
        <w:t>Художественное</w:t>
      </w:r>
      <w:proofErr w:type="gramEnd"/>
      <w:r w:rsidRPr="00F21799">
        <w:rPr>
          <w:sz w:val="28"/>
          <w:szCs w:val="28"/>
        </w:rPr>
        <w:t xml:space="preserve"> </w:t>
      </w:r>
      <w:proofErr w:type="spellStart"/>
      <w:r w:rsidRPr="00F21799">
        <w:rPr>
          <w:sz w:val="28"/>
          <w:szCs w:val="28"/>
        </w:rPr>
        <w:t>выипиливание</w:t>
      </w:r>
      <w:proofErr w:type="spellEnd"/>
      <w:r w:rsidRPr="00F21799">
        <w:rPr>
          <w:sz w:val="28"/>
          <w:szCs w:val="28"/>
        </w:rPr>
        <w:t>" стартового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24) Дополнительная общеобразовательная общеразвивающая программа художественной направленности "Художественное выжигание" базового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 xml:space="preserve">25) Дополнительная общеобразовательная </w:t>
      </w:r>
      <w:proofErr w:type="spellStart"/>
      <w:r w:rsidRPr="00F21799">
        <w:rPr>
          <w:sz w:val="28"/>
          <w:szCs w:val="28"/>
        </w:rPr>
        <w:t>общеразвиващая</w:t>
      </w:r>
      <w:proofErr w:type="spellEnd"/>
      <w:r w:rsidRPr="00F21799">
        <w:rPr>
          <w:sz w:val="28"/>
          <w:szCs w:val="28"/>
        </w:rPr>
        <w:t xml:space="preserve"> программа художественной направленности "Резные узоры" продвинутого уровня сроком обучения 1 год;</w:t>
      </w:r>
    </w:p>
    <w:p w:rsidR="00C06A9C" w:rsidRPr="00F21799" w:rsidRDefault="00C06A9C" w:rsidP="00603352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21799">
        <w:rPr>
          <w:sz w:val="28"/>
          <w:szCs w:val="28"/>
        </w:rPr>
        <w:t>26) Дополнительная общеобразовательная общеразвивающая программа художес</w:t>
      </w:r>
      <w:r w:rsidR="006360F7" w:rsidRPr="00F21799">
        <w:rPr>
          <w:sz w:val="28"/>
          <w:szCs w:val="28"/>
        </w:rPr>
        <w:t>т</w:t>
      </w:r>
      <w:r w:rsidRPr="00F21799">
        <w:rPr>
          <w:sz w:val="28"/>
          <w:szCs w:val="28"/>
        </w:rPr>
        <w:t>венной направленности "Игрушки из соленого теста" стартового уровня сроком обучения 1 год.</w:t>
      </w:r>
    </w:p>
    <w:p w:rsidR="00660400" w:rsidRPr="00F21799" w:rsidRDefault="00660400" w:rsidP="00603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0400" w:rsidRPr="00F21799" w:rsidSect="00E1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79"/>
    <w:rsid w:val="005B3F72"/>
    <w:rsid w:val="00603352"/>
    <w:rsid w:val="00631CDB"/>
    <w:rsid w:val="006360F7"/>
    <w:rsid w:val="00660400"/>
    <w:rsid w:val="00A60B79"/>
    <w:rsid w:val="00C06A9C"/>
    <w:rsid w:val="00D821F1"/>
    <w:rsid w:val="00E10E2F"/>
    <w:rsid w:val="00F2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3352"/>
  </w:style>
  <w:style w:type="character" w:styleId="a4">
    <w:name w:val="Strong"/>
    <w:basedOn w:val="a0"/>
    <w:uiPriority w:val="22"/>
    <w:qFormat/>
    <w:rsid w:val="00603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3352"/>
  </w:style>
  <w:style w:type="character" w:styleId="a4">
    <w:name w:val="Strong"/>
    <w:basedOn w:val="a0"/>
    <w:uiPriority w:val="22"/>
    <w:qFormat/>
    <w:rsid w:val="00603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Пирамида</cp:lastModifiedBy>
  <cp:revision>2</cp:revision>
  <dcterms:created xsi:type="dcterms:W3CDTF">2021-06-23T13:49:00Z</dcterms:created>
  <dcterms:modified xsi:type="dcterms:W3CDTF">2021-06-23T13:49:00Z</dcterms:modified>
</cp:coreProperties>
</file>